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0774" w:type="dxa"/>
        <w:tblInd w:w="-856" w:type="dxa"/>
        <w:tblBorders>
          <w:bottom w:val="double" w:sz="4" w:space="0" w:color="A5A5A5" w:themeColor="accent3"/>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5387"/>
        <w:gridCol w:w="5387"/>
      </w:tblGrid>
      <w:tr w:rsidR="00E85276" w:rsidRPr="00E85276" w14:paraId="07FFD3CD" w14:textId="77777777" w:rsidTr="00793A95">
        <w:tc>
          <w:tcPr>
            <w:tcW w:w="10774" w:type="dxa"/>
            <w:gridSpan w:val="2"/>
            <w:shd w:val="clear" w:color="auto" w:fill="E2EFD9" w:themeFill="accent6" w:themeFillTint="33"/>
          </w:tcPr>
          <w:p w14:paraId="63A9E695" w14:textId="77777777" w:rsidR="00E85276" w:rsidRPr="00E85276" w:rsidRDefault="00E85276">
            <w:pPr>
              <w:rPr>
                <w:b/>
                <w:bCs/>
              </w:rPr>
            </w:pPr>
            <w:r w:rsidRPr="00E85276">
              <w:rPr>
                <w:b/>
                <w:bCs/>
              </w:rPr>
              <w:t>Coordonnées</w:t>
            </w:r>
            <w:r w:rsidR="00116D82">
              <w:rPr>
                <w:b/>
                <w:bCs/>
              </w:rPr>
              <w:t xml:space="preserve"> </w:t>
            </w:r>
          </w:p>
        </w:tc>
      </w:tr>
      <w:tr w:rsidR="001213DC" w14:paraId="6F3947FF" w14:textId="77777777" w:rsidTr="00793A95">
        <w:tblPrEx>
          <w:tblBorders>
            <w:top w:val="none" w:sz="0" w:space="0" w:color="auto"/>
            <w:left w:val="none" w:sz="0" w:space="0" w:color="auto"/>
            <w:bottom w:val="none" w:sz="0" w:space="0" w:color="auto"/>
            <w:right w:val="none" w:sz="0" w:space="0" w:color="auto"/>
          </w:tblBorders>
          <w:shd w:val="clear" w:color="auto" w:fill="auto"/>
        </w:tblPrEx>
        <w:trPr>
          <w:trHeight w:val="470"/>
        </w:trPr>
        <w:tc>
          <w:tcPr>
            <w:tcW w:w="5387" w:type="dxa"/>
            <w:tcBorders>
              <w:top w:val="dashSmallGap" w:sz="4" w:space="0" w:color="A5A5A5" w:themeColor="accent3"/>
              <w:left w:val="dashSmallGap" w:sz="4" w:space="0" w:color="A5A5A5" w:themeColor="accent3"/>
            </w:tcBorders>
          </w:tcPr>
          <w:p w14:paraId="7C6D01A3" w14:textId="06BF859C" w:rsidR="001213DC" w:rsidRPr="008C0F0B" w:rsidRDefault="001213DC">
            <w:pPr>
              <w:rPr>
                <w:b/>
                <w:bCs/>
              </w:rPr>
            </w:pPr>
            <w:r w:rsidRPr="008C0F0B">
              <w:rPr>
                <w:b/>
                <w:bCs/>
              </w:rPr>
              <w:t>N</w:t>
            </w:r>
            <w:r w:rsidR="007E375F">
              <w:rPr>
                <w:b/>
                <w:bCs/>
              </w:rPr>
              <w:t>OM</w:t>
            </w:r>
            <w:r w:rsidR="00BA05A9">
              <w:rPr>
                <w:b/>
                <w:bCs/>
              </w:rPr>
              <w:t xml:space="preserve"> </w:t>
            </w:r>
            <w:r w:rsidR="008B39CE" w:rsidRPr="008C0F0B">
              <w:rPr>
                <w:b/>
                <w:bCs/>
              </w:rPr>
              <w:t>:</w:t>
            </w:r>
          </w:p>
        </w:tc>
        <w:tc>
          <w:tcPr>
            <w:tcW w:w="5387" w:type="dxa"/>
            <w:tcBorders>
              <w:top w:val="dashSmallGap" w:sz="4" w:space="0" w:color="A5A5A5" w:themeColor="accent3"/>
              <w:right w:val="dashSmallGap" w:sz="4" w:space="0" w:color="A5A5A5" w:themeColor="accent3"/>
            </w:tcBorders>
          </w:tcPr>
          <w:p w14:paraId="7CE4C3D2" w14:textId="77777777" w:rsidR="001213DC" w:rsidRPr="008C0F0B" w:rsidRDefault="001213DC">
            <w:pPr>
              <w:rPr>
                <w:b/>
                <w:bCs/>
              </w:rPr>
            </w:pPr>
            <w:r w:rsidRPr="008C0F0B">
              <w:rPr>
                <w:b/>
                <w:bCs/>
              </w:rPr>
              <w:t>Prénom</w:t>
            </w:r>
            <w:r w:rsidR="008B39CE" w:rsidRPr="008C0F0B">
              <w:rPr>
                <w:b/>
                <w:bCs/>
              </w:rPr>
              <w:t> :</w:t>
            </w:r>
            <w:r w:rsidRPr="008C0F0B">
              <w:rPr>
                <w:b/>
                <w:bCs/>
              </w:rPr>
              <w:t xml:space="preserve"> </w:t>
            </w:r>
          </w:p>
        </w:tc>
      </w:tr>
      <w:tr w:rsidR="001213DC" w14:paraId="59BA2E8B" w14:textId="77777777" w:rsidTr="00793A95">
        <w:tblPrEx>
          <w:tblBorders>
            <w:top w:val="none" w:sz="0" w:space="0" w:color="auto"/>
            <w:left w:val="none" w:sz="0" w:space="0" w:color="auto"/>
            <w:bottom w:val="none" w:sz="0" w:space="0" w:color="auto"/>
            <w:right w:val="none" w:sz="0" w:space="0" w:color="auto"/>
          </w:tblBorders>
          <w:shd w:val="clear" w:color="auto" w:fill="auto"/>
        </w:tblPrEx>
        <w:tc>
          <w:tcPr>
            <w:tcW w:w="5387" w:type="dxa"/>
            <w:tcBorders>
              <w:left w:val="dashSmallGap" w:sz="4" w:space="0" w:color="A5A5A5" w:themeColor="accent3"/>
              <w:bottom w:val="dashSmallGap" w:sz="4" w:space="0" w:color="A5A5A5" w:themeColor="accent3"/>
            </w:tcBorders>
          </w:tcPr>
          <w:p w14:paraId="038BF375" w14:textId="77777777" w:rsidR="001213DC" w:rsidRDefault="001213DC">
            <w:r>
              <w:t>Date de naissance</w:t>
            </w:r>
            <w:r w:rsidR="008B39CE">
              <w:t> :</w:t>
            </w:r>
          </w:p>
        </w:tc>
        <w:tc>
          <w:tcPr>
            <w:tcW w:w="5387" w:type="dxa"/>
            <w:tcBorders>
              <w:bottom w:val="dashSmallGap" w:sz="4" w:space="0" w:color="A5A5A5" w:themeColor="accent3"/>
              <w:right w:val="dashSmallGap" w:sz="4" w:space="0" w:color="A5A5A5" w:themeColor="accent3"/>
            </w:tcBorders>
          </w:tcPr>
          <w:p w14:paraId="2B077FAF" w14:textId="77777777" w:rsidR="001213DC" w:rsidRDefault="001213DC"/>
        </w:tc>
      </w:tr>
      <w:tr w:rsidR="008C0F0B" w14:paraId="336A1995" w14:textId="77777777" w:rsidTr="00793A95">
        <w:tblPrEx>
          <w:tblBorders>
            <w:top w:val="none" w:sz="0" w:space="0" w:color="auto"/>
            <w:left w:val="none" w:sz="0" w:space="0" w:color="auto"/>
            <w:bottom w:val="none" w:sz="0" w:space="0" w:color="auto"/>
            <w:right w:val="none" w:sz="0" w:space="0" w:color="auto"/>
          </w:tblBorders>
          <w:shd w:val="clear" w:color="auto" w:fill="auto"/>
        </w:tblPrEx>
        <w:trPr>
          <w:trHeight w:val="394"/>
        </w:trPr>
        <w:tc>
          <w:tcPr>
            <w:tcW w:w="10774" w:type="dxa"/>
            <w:gridSpan w:val="2"/>
            <w:tcBorders>
              <w:top w:val="dashSmallGap" w:sz="4" w:space="0" w:color="A5A5A5" w:themeColor="accent3"/>
              <w:left w:val="dashSmallGap" w:sz="4" w:space="0" w:color="A5A5A5" w:themeColor="accent3"/>
              <w:right w:val="dashSmallGap" w:sz="4" w:space="0" w:color="A5A5A5" w:themeColor="accent3"/>
            </w:tcBorders>
          </w:tcPr>
          <w:p w14:paraId="56987FC2" w14:textId="77777777" w:rsidR="008C0F0B" w:rsidRDefault="008C0F0B">
            <w:r>
              <w:t xml:space="preserve">Les mentions ci-dessous à compléter pour une première adhésion ou en cas de changement </w:t>
            </w:r>
          </w:p>
        </w:tc>
      </w:tr>
      <w:tr w:rsidR="008C0F0B" w14:paraId="62D0BBF6" w14:textId="77777777" w:rsidTr="00793A95">
        <w:tblPrEx>
          <w:tblBorders>
            <w:top w:val="none" w:sz="0" w:space="0" w:color="auto"/>
            <w:left w:val="none" w:sz="0" w:space="0" w:color="auto"/>
            <w:bottom w:val="none" w:sz="0" w:space="0" w:color="auto"/>
            <w:right w:val="none" w:sz="0" w:space="0" w:color="auto"/>
          </w:tblBorders>
          <w:shd w:val="clear" w:color="auto" w:fill="auto"/>
        </w:tblPrEx>
        <w:trPr>
          <w:trHeight w:val="584"/>
        </w:trPr>
        <w:tc>
          <w:tcPr>
            <w:tcW w:w="5387" w:type="dxa"/>
            <w:tcBorders>
              <w:top w:val="dashSmallGap" w:sz="4" w:space="0" w:color="A5A5A5" w:themeColor="accent3"/>
              <w:left w:val="dashSmallGap" w:sz="4" w:space="0" w:color="A5A5A5" w:themeColor="accent3"/>
            </w:tcBorders>
          </w:tcPr>
          <w:p w14:paraId="08643662" w14:textId="77777777" w:rsidR="008C0F0B" w:rsidRDefault="008C0F0B">
            <w:r>
              <w:t>Adresse :</w:t>
            </w:r>
          </w:p>
        </w:tc>
        <w:tc>
          <w:tcPr>
            <w:tcW w:w="5387" w:type="dxa"/>
            <w:tcBorders>
              <w:top w:val="dashSmallGap" w:sz="4" w:space="0" w:color="A5A5A5" w:themeColor="accent3"/>
              <w:right w:val="dashSmallGap" w:sz="4" w:space="0" w:color="A5A5A5" w:themeColor="accent3"/>
            </w:tcBorders>
          </w:tcPr>
          <w:p w14:paraId="07870B7F" w14:textId="77777777" w:rsidR="008C0F0B" w:rsidRDefault="008C0F0B"/>
        </w:tc>
      </w:tr>
      <w:tr w:rsidR="008B39CE" w14:paraId="3CD02C64" w14:textId="77777777" w:rsidTr="00793A95">
        <w:tblPrEx>
          <w:tblBorders>
            <w:top w:val="none" w:sz="0" w:space="0" w:color="auto"/>
            <w:left w:val="none" w:sz="0" w:space="0" w:color="auto"/>
            <w:bottom w:val="none" w:sz="0" w:space="0" w:color="auto"/>
            <w:right w:val="none" w:sz="0" w:space="0" w:color="auto"/>
          </w:tblBorders>
          <w:shd w:val="clear" w:color="auto" w:fill="auto"/>
        </w:tblPrEx>
        <w:trPr>
          <w:trHeight w:val="532"/>
        </w:trPr>
        <w:tc>
          <w:tcPr>
            <w:tcW w:w="5387" w:type="dxa"/>
            <w:tcBorders>
              <w:left w:val="dashSmallGap" w:sz="4" w:space="0" w:color="A5A5A5" w:themeColor="accent3"/>
              <w:bottom w:val="dashSmallGap" w:sz="4" w:space="0" w:color="A5A5A5" w:themeColor="accent3"/>
            </w:tcBorders>
          </w:tcPr>
          <w:p w14:paraId="7CC7A860" w14:textId="77777777" w:rsidR="008B39CE" w:rsidRDefault="008B39CE" w:rsidP="008B39CE">
            <w:r>
              <w:t xml:space="preserve">Code postal </w:t>
            </w:r>
          </w:p>
        </w:tc>
        <w:tc>
          <w:tcPr>
            <w:tcW w:w="5387" w:type="dxa"/>
            <w:tcBorders>
              <w:bottom w:val="dashSmallGap" w:sz="4" w:space="0" w:color="A5A5A5" w:themeColor="accent3"/>
              <w:right w:val="dashSmallGap" w:sz="4" w:space="0" w:color="A5A5A5" w:themeColor="accent3"/>
            </w:tcBorders>
          </w:tcPr>
          <w:p w14:paraId="12936D2E" w14:textId="77777777" w:rsidR="008B39CE" w:rsidRDefault="008B39CE" w:rsidP="008B39CE">
            <w:r>
              <w:t>Commune</w:t>
            </w:r>
          </w:p>
        </w:tc>
      </w:tr>
      <w:tr w:rsidR="008B39CE" w14:paraId="2427A490" w14:textId="77777777" w:rsidTr="00793A95">
        <w:tblPrEx>
          <w:tblBorders>
            <w:top w:val="none" w:sz="0" w:space="0" w:color="auto"/>
            <w:left w:val="none" w:sz="0" w:space="0" w:color="auto"/>
            <w:bottom w:val="none" w:sz="0" w:space="0" w:color="auto"/>
            <w:right w:val="none" w:sz="0" w:space="0" w:color="auto"/>
          </w:tblBorders>
          <w:shd w:val="clear" w:color="auto" w:fill="auto"/>
        </w:tblPrEx>
        <w:tc>
          <w:tcPr>
            <w:tcW w:w="5387" w:type="dxa"/>
            <w:tcBorders>
              <w:top w:val="dashSmallGap" w:sz="4" w:space="0" w:color="A5A5A5" w:themeColor="accent3"/>
              <w:left w:val="dashSmallGap" w:sz="4" w:space="0" w:color="A5A5A5" w:themeColor="accent3"/>
              <w:bottom w:val="dashSmallGap" w:sz="4" w:space="0" w:color="A5A5A5" w:themeColor="accent3"/>
            </w:tcBorders>
          </w:tcPr>
          <w:p w14:paraId="1943D864" w14:textId="77777777" w:rsidR="008A6148" w:rsidRDefault="008B39CE" w:rsidP="008A6148">
            <w:r>
              <w:t>N°</w:t>
            </w:r>
            <w:r w:rsidR="008A6148">
              <w:t xml:space="preserve"> </w:t>
            </w:r>
            <w:r>
              <w:t>téléphone</w:t>
            </w:r>
            <w:r w:rsidR="008A6148">
              <w:t> :</w:t>
            </w:r>
          </w:p>
        </w:tc>
        <w:tc>
          <w:tcPr>
            <w:tcW w:w="5387" w:type="dxa"/>
            <w:tcBorders>
              <w:top w:val="dashSmallGap" w:sz="4" w:space="0" w:color="A5A5A5" w:themeColor="accent3"/>
              <w:bottom w:val="dashSmallGap" w:sz="4" w:space="0" w:color="A5A5A5" w:themeColor="accent3"/>
              <w:right w:val="dashSmallGap" w:sz="4" w:space="0" w:color="A5A5A5" w:themeColor="accent3"/>
            </w:tcBorders>
          </w:tcPr>
          <w:p w14:paraId="5AD1228F" w14:textId="77777777" w:rsidR="008B39CE" w:rsidRDefault="008B39CE" w:rsidP="008B39CE"/>
        </w:tc>
      </w:tr>
      <w:tr w:rsidR="008A6148" w14:paraId="1348046F" w14:textId="77777777" w:rsidTr="00793A95">
        <w:tblPrEx>
          <w:tblBorders>
            <w:top w:val="none" w:sz="0" w:space="0" w:color="auto"/>
            <w:left w:val="none" w:sz="0" w:space="0" w:color="auto"/>
            <w:bottom w:val="none" w:sz="0" w:space="0" w:color="auto"/>
            <w:right w:val="none" w:sz="0" w:space="0" w:color="auto"/>
          </w:tblBorders>
          <w:shd w:val="clear" w:color="auto" w:fill="auto"/>
        </w:tblPrEx>
        <w:trPr>
          <w:trHeight w:val="595"/>
        </w:trPr>
        <w:tc>
          <w:tcPr>
            <w:tcW w:w="10774" w:type="dxa"/>
            <w:gridSpan w:val="2"/>
            <w:tcBorders>
              <w:top w:val="dashSmallGap" w:sz="4" w:space="0" w:color="A5A5A5" w:themeColor="accent3"/>
              <w:left w:val="dashSmallGap" w:sz="4" w:space="0" w:color="A5A5A5" w:themeColor="accent3"/>
              <w:bottom w:val="dashSmallGap" w:sz="4" w:space="0" w:color="A5A5A5" w:themeColor="accent3"/>
              <w:right w:val="dashSmallGap" w:sz="4" w:space="0" w:color="A5A5A5" w:themeColor="accent3"/>
            </w:tcBorders>
          </w:tcPr>
          <w:p w14:paraId="1FE0EF46" w14:textId="77777777" w:rsidR="008A6148" w:rsidRPr="008C0F0B" w:rsidRDefault="008A6148" w:rsidP="008B39CE">
            <w:pPr>
              <w:rPr>
                <w:sz w:val="24"/>
                <w:szCs w:val="24"/>
              </w:rPr>
            </w:pPr>
            <w:r w:rsidRPr="008C0F0B">
              <w:rPr>
                <w:b/>
                <w:bCs/>
                <w:sz w:val="24"/>
                <w:szCs w:val="24"/>
              </w:rPr>
              <w:t>Courriel @</w:t>
            </w:r>
          </w:p>
        </w:tc>
      </w:tr>
    </w:tbl>
    <w:p w14:paraId="4CDECC0C" w14:textId="77777777" w:rsidR="00DA6831" w:rsidRDefault="00DA6831" w:rsidP="006633EF"/>
    <w:tbl>
      <w:tblPr>
        <w:tblStyle w:val="Grilledutableau"/>
        <w:tblW w:w="10768" w:type="dxa"/>
        <w:jc w:val="center"/>
        <w:tblBorders>
          <w:bottom w:val="double" w:sz="4" w:space="0" w:color="A5A5A5" w:themeColor="accent3"/>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1555"/>
        <w:gridCol w:w="6378"/>
        <w:gridCol w:w="2835"/>
      </w:tblGrid>
      <w:tr w:rsidR="00793A95" w:rsidRPr="00E85276" w14:paraId="3717BAB0" w14:textId="77777777" w:rsidTr="00B64B45">
        <w:trPr>
          <w:trHeight w:val="316"/>
          <w:jc w:val="center"/>
        </w:trPr>
        <w:tc>
          <w:tcPr>
            <w:tcW w:w="10768" w:type="dxa"/>
            <w:gridSpan w:val="3"/>
            <w:tcBorders>
              <w:top w:val="nil"/>
              <w:left w:val="nil"/>
              <w:bottom w:val="nil"/>
              <w:right w:val="nil"/>
            </w:tcBorders>
            <w:shd w:val="clear" w:color="auto" w:fill="E2EFD9" w:themeFill="accent6" w:themeFillTint="33"/>
          </w:tcPr>
          <w:p w14:paraId="1A46CB44" w14:textId="70DA608F" w:rsidR="00793A95" w:rsidRDefault="00793A95" w:rsidP="004A4859">
            <w:pPr>
              <w:rPr>
                <w:b/>
                <w:bCs/>
              </w:rPr>
            </w:pPr>
            <w:r>
              <w:rPr>
                <w:b/>
                <w:bCs/>
              </w:rPr>
              <w:t xml:space="preserve">ADHESION ANNUELLE CLUB </w:t>
            </w:r>
            <w:r w:rsidRPr="00C51A29">
              <w:rPr>
                <w:b/>
                <w:bCs/>
                <w:sz w:val="28"/>
                <w:szCs w:val="28"/>
              </w:rPr>
              <w:t>80€</w:t>
            </w:r>
            <w:r>
              <w:rPr>
                <w:b/>
                <w:bCs/>
              </w:rPr>
              <w:t xml:space="preserve"> cours et assurance inclus</w:t>
            </w:r>
            <w:r w:rsidR="00C51A29">
              <w:rPr>
                <w:b/>
                <w:bCs/>
              </w:rPr>
              <w:t xml:space="preserve">, licence A ou B </w:t>
            </w:r>
            <w:r w:rsidR="00C51A29" w:rsidRPr="00C51A29">
              <w:rPr>
                <w:b/>
                <w:bCs/>
                <w:sz w:val="28"/>
                <w:szCs w:val="28"/>
              </w:rPr>
              <w:t>-60</w:t>
            </w:r>
            <w:r w:rsidR="00C51A29">
              <w:rPr>
                <w:b/>
                <w:bCs/>
              </w:rPr>
              <w:t>€ tarif étudiant</w:t>
            </w:r>
          </w:p>
          <w:p w14:paraId="28F0C08D" w14:textId="04B74ADC" w:rsidR="00793A95" w:rsidRPr="00E85276" w:rsidRDefault="00793A95" w:rsidP="004A4859">
            <w:pPr>
              <w:rPr>
                <w:b/>
                <w:bCs/>
              </w:rPr>
            </w:pPr>
            <w:r>
              <w:rPr>
                <w:b/>
                <w:bCs/>
              </w:rPr>
              <w:t xml:space="preserve">ADHESION MJC/MPT à régler directement à la MJC/MPT de KERFEUNTEUN </w:t>
            </w:r>
          </w:p>
        </w:tc>
      </w:tr>
      <w:tr w:rsidR="00C51A29" w14:paraId="5D098C1C" w14:textId="77777777" w:rsidTr="00B64B45">
        <w:tblPrEx>
          <w:tblBorders>
            <w:bottom w:val="single" w:sz="4" w:space="0" w:color="auto"/>
            <w:insideH w:val="single" w:sz="4" w:space="0" w:color="auto"/>
            <w:insideV w:val="single" w:sz="4" w:space="0" w:color="auto"/>
          </w:tblBorders>
          <w:shd w:val="clear" w:color="auto" w:fill="auto"/>
        </w:tblPrEx>
        <w:trPr>
          <w:trHeight w:val="270"/>
          <w:jc w:val="center"/>
        </w:trPr>
        <w:tc>
          <w:tcPr>
            <w:tcW w:w="1555" w:type="dxa"/>
            <w:tcBorders>
              <w:top w:val="nil"/>
              <w:left w:val="dashSmallGap" w:sz="4" w:space="0" w:color="auto"/>
              <w:bottom w:val="dashSmallGap" w:sz="4" w:space="0" w:color="auto"/>
              <w:right w:val="dashSmallGap" w:sz="4" w:space="0" w:color="auto"/>
            </w:tcBorders>
          </w:tcPr>
          <w:p w14:paraId="2461C722" w14:textId="77777777" w:rsidR="00C51A29" w:rsidRDefault="00C51A29" w:rsidP="004A4859">
            <w:r>
              <w:t xml:space="preserve">ESPECES </w:t>
            </w:r>
          </w:p>
        </w:tc>
        <w:tc>
          <w:tcPr>
            <w:tcW w:w="6378" w:type="dxa"/>
            <w:tcBorders>
              <w:top w:val="nil"/>
              <w:left w:val="dashSmallGap" w:sz="4" w:space="0" w:color="auto"/>
              <w:right w:val="dashSmallGap" w:sz="4" w:space="0" w:color="auto"/>
            </w:tcBorders>
          </w:tcPr>
          <w:p w14:paraId="56212AFB" w14:textId="77777777" w:rsidR="00C51A29" w:rsidRDefault="00C51A29" w:rsidP="004A4859">
            <w:r>
              <w:t>N° reçu</w:t>
            </w:r>
          </w:p>
        </w:tc>
        <w:tc>
          <w:tcPr>
            <w:tcW w:w="2835" w:type="dxa"/>
            <w:vMerge w:val="restart"/>
            <w:tcBorders>
              <w:top w:val="nil"/>
              <w:left w:val="dashSmallGap" w:sz="4" w:space="0" w:color="auto"/>
              <w:bottom w:val="dashSmallGap" w:sz="4" w:space="0" w:color="auto"/>
              <w:right w:val="dashSmallGap" w:sz="4" w:space="0" w:color="auto"/>
            </w:tcBorders>
          </w:tcPr>
          <w:p w14:paraId="517AD1E6" w14:textId="77777777" w:rsidR="00C51A29" w:rsidRPr="00F706E8" w:rsidRDefault="00F706E8" w:rsidP="004A4859">
            <w:pPr>
              <w:rPr>
                <w:sz w:val="32"/>
                <w:szCs w:val="32"/>
              </w:rPr>
            </w:pPr>
            <w:r w:rsidRPr="00F706E8">
              <w:rPr>
                <w:sz w:val="32"/>
                <w:szCs w:val="32"/>
              </w:rPr>
              <w:t xml:space="preserve">A REGLER </w:t>
            </w:r>
          </w:p>
          <w:p w14:paraId="6FD341EA" w14:textId="77777777" w:rsidR="00B64B45" w:rsidRDefault="00B64B45" w:rsidP="004A4859"/>
          <w:p w14:paraId="1694944A" w14:textId="77777777" w:rsidR="00C51A29" w:rsidRDefault="00000000" w:rsidP="004A4859">
            <w:sdt>
              <w:sdtPr>
                <w:id w:val="1671984097"/>
                <w14:checkbox>
                  <w14:checked w14:val="0"/>
                  <w14:checkedState w14:val="2612" w14:font="MS Gothic"/>
                  <w14:uncheckedState w14:val="2610" w14:font="MS Gothic"/>
                </w14:checkbox>
              </w:sdtPr>
              <w:sdtContent>
                <w:r w:rsidR="00C51A29">
                  <w:rPr>
                    <w:rFonts w:ascii="MS Gothic" w:eastAsia="MS Gothic" w:hAnsi="MS Gothic" w:hint="eastAsia"/>
                  </w:rPr>
                  <w:t>☐</w:t>
                </w:r>
              </w:sdtContent>
            </w:sdt>
            <w:r w:rsidR="00C51A29">
              <w:t xml:space="preserve">1 fois </w:t>
            </w:r>
            <w:sdt>
              <w:sdtPr>
                <w:id w:val="-897744339"/>
                <w14:checkbox>
                  <w14:checked w14:val="0"/>
                  <w14:checkedState w14:val="2612" w14:font="MS Gothic"/>
                  <w14:uncheckedState w14:val="2610" w14:font="MS Gothic"/>
                </w14:checkbox>
              </w:sdtPr>
              <w:sdtContent>
                <w:r w:rsidR="00C51A29">
                  <w:rPr>
                    <w:rFonts w:ascii="MS Gothic" w:eastAsia="MS Gothic" w:hAnsi="MS Gothic" w:hint="eastAsia"/>
                  </w:rPr>
                  <w:t>☐</w:t>
                </w:r>
              </w:sdtContent>
            </w:sdt>
            <w:r w:rsidR="00C51A29">
              <w:t>échelonné</w:t>
            </w:r>
          </w:p>
        </w:tc>
      </w:tr>
      <w:tr w:rsidR="00C51A29" w14:paraId="400F4EBD" w14:textId="77777777" w:rsidTr="00C51A29">
        <w:tblPrEx>
          <w:tblBorders>
            <w:bottom w:val="single" w:sz="4" w:space="0" w:color="auto"/>
            <w:insideH w:val="single" w:sz="4" w:space="0" w:color="auto"/>
            <w:insideV w:val="single" w:sz="4" w:space="0" w:color="auto"/>
          </w:tblBorders>
          <w:shd w:val="clear" w:color="auto" w:fill="auto"/>
        </w:tblPrEx>
        <w:trPr>
          <w:trHeight w:val="270"/>
          <w:jc w:val="center"/>
        </w:trPr>
        <w:tc>
          <w:tcPr>
            <w:tcW w:w="1555" w:type="dxa"/>
            <w:tcBorders>
              <w:top w:val="dashSmallGap" w:sz="4" w:space="0" w:color="auto"/>
              <w:left w:val="dashSmallGap" w:sz="4" w:space="0" w:color="auto"/>
              <w:bottom w:val="dashSmallGap" w:sz="4" w:space="0" w:color="auto"/>
              <w:right w:val="dashSmallGap" w:sz="4" w:space="0" w:color="auto"/>
            </w:tcBorders>
          </w:tcPr>
          <w:p w14:paraId="5250F4F9" w14:textId="77777777" w:rsidR="00C51A29" w:rsidRDefault="00C51A29" w:rsidP="004A4859">
            <w:r>
              <w:t xml:space="preserve">Chèque </w:t>
            </w:r>
          </w:p>
        </w:tc>
        <w:tc>
          <w:tcPr>
            <w:tcW w:w="6378" w:type="dxa"/>
            <w:tcBorders>
              <w:left w:val="dashSmallGap" w:sz="4" w:space="0" w:color="auto"/>
              <w:right w:val="dashSmallGap" w:sz="4" w:space="0" w:color="auto"/>
            </w:tcBorders>
          </w:tcPr>
          <w:p w14:paraId="06D2D664" w14:textId="77777777" w:rsidR="00C51A29" w:rsidRDefault="00C51A29" w:rsidP="004A4859">
            <w:proofErr w:type="gramStart"/>
            <w:r>
              <w:t>n</w:t>
            </w:r>
            <w:proofErr w:type="gramEnd"/>
            <w:r>
              <w:t> </w:t>
            </w:r>
          </w:p>
        </w:tc>
        <w:tc>
          <w:tcPr>
            <w:tcW w:w="2835" w:type="dxa"/>
            <w:vMerge/>
            <w:tcBorders>
              <w:top w:val="dashSmallGap" w:sz="4" w:space="0" w:color="auto"/>
              <w:left w:val="dashSmallGap" w:sz="4" w:space="0" w:color="auto"/>
              <w:bottom w:val="dashSmallGap" w:sz="4" w:space="0" w:color="auto"/>
              <w:right w:val="dashSmallGap" w:sz="4" w:space="0" w:color="auto"/>
            </w:tcBorders>
          </w:tcPr>
          <w:p w14:paraId="61777D50" w14:textId="77777777" w:rsidR="00C51A29" w:rsidRDefault="00C51A29" w:rsidP="004A4859"/>
        </w:tc>
      </w:tr>
      <w:tr w:rsidR="00C51A29" w14:paraId="4843FE59" w14:textId="77777777" w:rsidTr="00C51A29">
        <w:tblPrEx>
          <w:tblBorders>
            <w:bottom w:val="single" w:sz="4" w:space="0" w:color="auto"/>
            <w:insideH w:val="single" w:sz="4" w:space="0" w:color="auto"/>
            <w:insideV w:val="single" w:sz="4" w:space="0" w:color="auto"/>
          </w:tblBorders>
          <w:shd w:val="clear" w:color="auto" w:fill="auto"/>
        </w:tblPrEx>
        <w:trPr>
          <w:trHeight w:val="270"/>
          <w:jc w:val="center"/>
        </w:trPr>
        <w:tc>
          <w:tcPr>
            <w:tcW w:w="1555" w:type="dxa"/>
            <w:tcBorders>
              <w:top w:val="dashSmallGap" w:sz="4" w:space="0" w:color="auto"/>
              <w:left w:val="dashSmallGap" w:sz="4" w:space="0" w:color="auto"/>
              <w:bottom w:val="dashSmallGap" w:sz="4" w:space="0" w:color="auto"/>
              <w:right w:val="dashSmallGap" w:sz="4" w:space="0" w:color="auto"/>
            </w:tcBorders>
          </w:tcPr>
          <w:p w14:paraId="264C78FC" w14:textId="77777777" w:rsidR="00C51A29" w:rsidRDefault="00C51A29" w:rsidP="004A4859">
            <w:r>
              <w:t xml:space="preserve">Virement </w:t>
            </w:r>
          </w:p>
        </w:tc>
        <w:tc>
          <w:tcPr>
            <w:tcW w:w="6378" w:type="dxa"/>
            <w:tcBorders>
              <w:left w:val="dashSmallGap" w:sz="4" w:space="0" w:color="auto"/>
              <w:bottom w:val="dashSmallGap" w:sz="4" w:space="0" w:color="auto"/>
              <w:right w:val="dashSmallGap" w:sz="4" w:space="0" w:color="auto"/>
            </w:tcBorders>
          </w:tcPr>
          <w:p w14:paraId="5ECA2A98" w14:textId="77777777" w:rsidR="00C51A29" w:rsidRDefault="00C51A29" w:rsidP="004A4859">
            <w:proofErr w:type="gramStart"/>
            <w:r>
              <w:t>date</w:t>
            </w:r>
            <w:proofErr w:type="gramEnd"/>
            <w:r>
              <w:t xml:space="preserve"> estimée</w:t>
            </w:r>
          </w:p>
        </w:tc>
        <w:tc>
          <w:tcPr>
            <w:tcW w:w="2835" w:type="dxa"/>
            <w:vMerge/>
            <w:tcBorders>
              <w:top w:val="dashSmallGap" w:sz="4" w:space="0" w:color="auto"/>
              <w:left w:val="dashSmallGap" w:sz="4" w:space="0" w:color="auto"/>
              <w:bottom w:val="dashSmallGap" w:sz="4" w:space="0" w:color="auto"/>
              <w:right w:val="dashSmallGap" w:sz="4" w:space="0" w:color="auto"/>
            </w:tcBorders>
          </w:tcPr>
          <w:p w14:paraId="0CD0FB43" w14:textId="77777777" w:rsidR="00C51A29" w:rsidRDefault="00C51A29" w:rsidP="004A4859"/>
        </w:tc>
      </w:tr>
    </w:tbl>
    <w:p w14:paraId="73818155" w14:textId="77777777" w:rsidR="00E85276" w:rsidRDefault="00E85276" w:rsidP="006633EF"/>
    <w:tbl>
      <w:tblPr>
        <w:tblStyle w:val="Grilledutableau"/>
        <w:tblW w:w="10774" w:type="dxa"/>
        <w:tblInd w:w="-856" w:type="dxa"/>
        <w:tblBorders>
          <w:bottom w:val="double" w:sz="4" w:space="0" w:color="A5A5A5" w:themeColor="accent3"/>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709"/>
        <w:gridCol w:w="10065"/>
      </w:tblGrid>
      <w:tr w:rsidR="00E85276" w:rsidRPr="00E85276" w14:paraId="50887334" w14:textId="77777777" w:rsidTr="00F706E8">
        <w:tc>
          <w:tcPr>
            <w:tcW w:w="10774" w:type="dxa"/>
            <w:gridSpan w:val="2"/>
            <w:tcBorders>
              <w:top w:val="nil"/>
              <w:left w:val="nil"/>
              <w:bottom w:val="nil"/>
              <w:right w:val="nil"/>
            </w:tcBorders>
            <w:shd w:val="clear" w:color="auto" w:fill="E2EFD9" w:themeFill="accent6" w:themeFillTint="33"/>
          </w:tcPr>
          <w:p w14:paraId="4A4B9463" w14:textId="77777777" w:rsidR="00E85276" w:rsidRPr="00E85276" w:rsidRDefault="00E85276" w:rsidP="00A83A3D">
            <w:pPr>
              <w:rPr>
                <w:b/>
                <w:bCs/>
              </w:rPr>
            </w:pPr>
            <w:r>
              <w:rPr>
                <w:b/>
                <w:bCs/>
              </w:rPr>
              <w:t xml:space="preserve">Questionnaire relatif à l’état de santé pour l’obtention de la licence </w:t>
            </w:r>
          </w:p>
        </w:tc>
      </w:tr>
      <w:tr w:rsidR="00DE6570" w14:paraId="03B7ED01" w14:textId="77777777" w:rsidTr="00F706E8">
        <w:tblPrEx>
          <w:tblBorders>
            <w:bottom w:val="single" w:sz="4" w:space="0" w:color="auto"/>
            <w:insideH w:val="single" w:sz="4" w:space="0" w:color="auto"/>
            <w:insideV w:val="single" w:sz="4" w:space="0" w:color="auto"/>
          </w:tblBorders>
          <w:shd w:val="clear" w:color="auto" w:fill="auto"/>
        </w:tblPrEx>
        <w:sdt>
          <w:sdtPr>
            <w:rPr>
              <w:sz w:val="32"/>
              <w:szCs w:val="32"/>
            </w:rPr>
            <w:id w:val="1601839547"/>
            <w14:checkbox>
              <w14:checked w14:val="0"/>
              <w14:checkedState w14:val="2612" w14:font="MS Gothic"/>
              <w14:uncheckedState w14:val="2610" w14:font="MS Gothic"/>
            </w14:checkbox>
          </w:sdtPr>
          <w:sdtContent>
            <w:tc>
              <w:tcPr>
                <w:tcW w:w="709" w:type="dxa"/>
                <w:tcBorders>
                  <w:top w:val="nil"/>
                  <w:left w:val="nil"/>
                  <w:bottom w:val="nil"/>
                  <w:right w:val="nil"/>
                </w:tcBorders>
              </w:tcPr>
              <w:p w14:paraId="1DB8788B" w14:textId="77777777" w:rsidR="00DE6570" w:rsidRDefault="00DE6570" w:rsidP="006633EF">
                <w:r w:rsidRPr="00F706E8">
                  <w:rPr>
                    <w:rFonts w:ascii="MS Gothic" w:eastAsia="MS Gothic" w:hAnsi="MS Gothic" w:hint="eastAsia"/>
                    <w:sz w:val="32"/>
                    <w:szCs w:val="32"/>
                  </w:rPr>
                  <w:t>☐</w:t>
                </w:r>
              </w:p>
            </w:tc>
          </w:sdtContent>
        </w:sdt>
        <w:tc>
          <w:tcPr>
            <w:tcW w:w="10065" w:type="dxa"/>
            <w:tcBorders>
              <w:top w:val="nil"/>
              <w:left w:val="nil"/>
              <w:bottom w:val="nil"/>
              <w:right w:val="nil"/>
            </w:tcBorders>
          </w:tcPr>
          <w:p w14:paraId="48F5407E" w14:textId="77777777" w:rsidR="00DE6570" w:rsidRPr="00F706E8" w:rsidRDefault="00DE6570" w:rsidP="006633EF">
            <w:pPr>
              <w:rPr>
                <w:sz w:val="24"/>
                <w:szCs w:val="24"/>
              </w:rPr>
            </w:pPr>
            <w:r w:rsidRPr="00F706E8">
              <w:rPr>
                <w:sz w:val="24"/>
                <w:szCs w:val="24"/>
              </w:rPr>
              <w:t xml:space="preserve">Nous avons répondu NON à toutes les questions du questionnaire santé relatif à l’état de santé et nous n’avons pas à fournir de certificat médical pour l’obtention de la licence </w:t>
            </w:r>
          </w:p>
        </w:tc>
      </w:tr>
    </w:tbl>
    <w:p w14:paraId="420C00ED" w14:textId="77777777" w:rsidR="006E4445" w:rsidRDefault="006E4445" w:rsidP="006633EF"/>
    <w:tbl>
      <w:tblPr>
        <w:tblStyle w:val="Grilledutableau"/>
        <w:tblW w:w="10735" w:type="dxa"/>
        <w:tblInd w:w="-851" w:type="dxa"/>
        <w:tblBorders>
          <w:bottom w:val="double" w:sz="4" w:space="0" w:color="A5A5A5" w:themeColor="accent3"/>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10735"/>
      </w:tblGrid>
      <w:tr w:rsidR="00B64B45" w:rsidRPr="00E85276" w14:paraId="609DB620" w14:textId="77777777" w:rsidTr="00F706E8">
        <w:trPr>
          <w:trHeight w:val="266"/>
        </w:trPr>
        <w:tc>
          <w:tcPr>
            <w:tcW w:w="10735" w:type="dxa"/>
            <w:tcBorders>
              <w:top w:val="nil"/>
              <w:left w:val="nil"/>
              <w:bottom w:val="nil"/>
              <w:right w:val="nil"/>
            </w:tcBorders>
            <w:shd w:val="clear" w:color="auto" w:fill="E2EFD9" w:themeFill="accent6" w:themeFillTint="33"/>
          </w:tcPr>
          <w:p w14:paraId="618C5B76" w14:textId="77777777" w:rsidR="00B64B45" w:rsidRPr="00E85276" w:rsidRDefault="00B64B45" w:rsidP="004A4859">
            <w:pPr>
              <w:rPr>
                <w:b/>
                <w:bCs/>
              </w:rPr>
            </w:pPr>
            <w:r>
              <w:rPr>
                <w:b/>
                <w:bCs/>
              </w:rPr>
              <w:t>Protection des données à caractère personnel /Droit à l’image /urgence médicale</w:t>
            </w:r>
          </w:p>
        </w:tc>
      </w:tr>
      <w:tr w:rsidR="00B64B45" w:rsidRPr="007A7C6D" w14:paraId="6EDE6F95" w14:textId="77777777" w:rsidTr="00B64B45">
        <w:trPr>
          <w:trHeight w:val="3258"/>
        </w:trPr>
        <w:tc>
          <w:tcPr>
            <w:tcW w:w="10735" w:type="dxa"/>
            <w:tcBorders>
              <w:top w:val="nil"/>
              <w:left w:val="nil"/>
              <w:bottom w:val="nil"/>
              <w:right w:val="nil"/>
            </w:tcBorders>
            <w:shd w:val="clear" w:color="auto" w:fill="FFFFFF" w:themeFill="background1"/>
          </w:tcPr>
          <w:p w14:paraId="1D60D7EC" w14:textId="07F1A475" w:rsidR="00B64B45" w:rsidRDefault="00F706E8" w:rsidP="00B64B45">
            <w:pPr>
              <w:rPr>
                <w:sz w:val="20"/>
                <w:szCs w:val="20"/>
              </w:rPr>
            </w:pPr>
            <w:r>
              <w:rPr>
                <w:rFonts w:ascii="Calibri" w:eastAsia="Times New Roman" w:hAnsi="Calibri" w:cs="Calibri"/>
                <w:noProof/>
                <w:color w:val="BFBFBF"/>
                <w:kern w:val="0"/>
                <w:sz w:val="34"/>
                <w:szCs w:val="34"/>
                <w:lang w:eastAsia="fr-FR"/>
                <w14:ligatures w14:val="none"/>
              </w:rPr>
              <w:drawing>
                <wp:anchor distT="0" distB="0" distL="114300" distR="114300" simplePos="0" relativeHeight="251658240" behindDoc="0" locked="0" layoutInCell="1" allowOverlap="1" wp14:anchorId="4B0AB91C" wp14:editId="756C370B">
                  <wp:simplePos x="0" y="0"/>
                  <wp:positionH relativeFrom="column">
                    <wp:posOffset>3543300</wp:posOffset>
                  </wp:positionH>
                  <wp:positionV relativeFrom="paragraph">
                    <wp:posOffset>2407920</wp:posOffset>
                  </wp:positionV>
                  <wp:extent cx="3205163" cy="857250"/>
                  <wp:effectExtent l="0" t="0" r="0" b="0"/>
                  <wp:wrapSquare wrapText="bothSides"/>
                  <wp:docPr id="10327945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5163" cy="857250"/>
                          </a:xfrm>
                          <a:prstGeom prst="rect">
                            <a:avLst/>
                          </a:prstGeom>
                          <a:noFill/>
                        </pic:spPr>
                      </pic:pic>
                    </a:graphicData>
                  </a:graphic>
                </wp:anchor>
              </w:drawing>
            </w:r>
            <w:r w:rsidR="00B64B45" w:rsidRPr="007A7C6D">
              <w:rPr>
                <w:sz w:val="20"/>
                <w:szCs w:val="20"/>
              </w:rPr>
              <w:t>Les informations recueillies sont nécessaires pour l’adhésion</w:t>
            </w:r>
            <w:r w:rsidR="00B64B45">
              <w:rPr>
                <w:sz w:val="20"/>
                <w:szCs w:val="20"/>
              </w:rPr>
              <w:t xml:space="preserve"> votre adhésion</w:t>
            </w:r>
            <w:r w:rsidR="00B64B45" w:rsidRPr="007A7C6D">
              <w:rPr>
                <w:sz w:val="20"/>
                <w:szCs w:val="20"/>
              </w:rPr>
              <w:t>. Elles font l’objet d’un traitement informatique et sont destinées au secrétariat de l’association, du Comité Départemental, de la Ligue de Bretagne des Echecs et de la Fédération Française des Echecs. En application des articles 39 et suivants de la loi du 6 janvier 1978 modifiée, l’adhérent bénéficie d’un droit d’accès et de rectification aux informations qui le concernent</w:t>
            </w:r>
          </w:p>
          <w:p w14:paraId="27483A99" w14:textId="5C3ED0BA" w:rsidR="00B64B45" w:rsidRDefault="00000000" w:rsidP="00B64B45">
            <w:pPr>
              <w:rPr>
                <w:sz w:val="20"/>
                <w:szCs w:val="20"/>
              </w:rPr>
            </w:pPr>
            <w:sdt>
              <w:sdtPr>
                <w:rPr>
                  <w:b/>
                  <w:bCs/>
                  <w:sz w:val="28"/>
                  <w:szCs w:val="28"/>
                </w:rPr>
                <w:id w:val="-1925178418"/>
                <w14:checkbox>
                  <w14:checked w14:val="0"/>
                  <w14:checkedState w14:val="2612" w14:font="MS Gothic"/>
                  <w14:uncheckedState w14:val="2610" w14:font="MS Gothic"/>
                </w14:checkbox>
              </w:sdtPr>
              <w:sdtContent>
                <w:r w:rsidR="00B64B45" w:rsidRPr="00AB36CD">
                  <w:rPr>
                    <w:rFonts w:ascii="MS Gothic" w:eastAsia="MS Gothic" w:hAnsi="MS Gothic" w:hint="eastAsia"/>
                    <w:b/>
                    <w:bCs/>
                    <w:sz w:val="28"/>
                    <w:szCs w:val="28"/>
                  </w:rPr>
                  <w:t>☐</w:t>
                </w:r>
              </w:sdtContent>
            </w:sdt>
            <w:r w:rsidR="00B64B45" w:rsidRPr="00AB36CD">
              <w:rPr>
                <w:sz w:val="28"/>
                <w:szCs w:val="28"/>
              </w:rPr>
              <w:t xml:space="preserve"> </w:t>
            </w:r>
            <w:r w:rsidR="00B64B45">
              <w:rPr>
                <w:sz w:val="28"/>
                <w:szCs w:val="28"/>
              </w:rPr>
              <w:t>J’</w:t>
            </w:r>
            <w:r w:rsidR="00B64B45">
              <w:rPr>
                <w:b/>
                <w:bCs/>
                <w:sz w:val="28"/>
                <w:szCs w:val="28"/>
              </w:rPr>
              <w:t>a</w:t>
            </w:r>
            <w:r w:rsidR="00B64B45" w:rsidRPr="00AB36CD">
              <w:rPr>
                <w:b/>
                <w:bCs/>
                <w:sz w:val="28"/>
                <w:szCs w:val="28"/>
              </w:rPr>
              <w:t>utoris</w:t>
            </w:r>
            <w:r w:rsidR="00B64B45">
              <w:rPr>
                <w:b/>
                <w:bCs/>
                <w:sz w:val="28"/>
                <w:szCs w:val="28"/>
              </w:rPr>
              <w:t>e</w:t>
            </w:r>
            <w:r w:rsidR="00B64B45" w:rsidRPr="00AB36CD">
              <w:rPr>
                <w:b/>
                <w:bCs/>
                <w:sz w:val="28"/>
                <w:szCs w:val="28"/>
              </w:rPr>
              <w:t xml:space="preserve"> </w:t>
            </w:r>
            <w:sdt>
              <w:sdtPr>
                <w:rPr>
                  <w:b/>
                  <w:bCs/>
                  <w:sz w:val="28"/>
                  <w:szCs w:val="28"/>
                </w:rPr>
                <w:id w:val="-102731981"/>
                <w14:checkbox>
                  <w14:checked w14:val="0"/>
                  <w14:checkedState w14:val="2612" w14:font="MS Gothic"/>
                  <w14:uncheckedState w14:val="2610" w14:font="MS Gothic"/>
                </w14:checkbox>
              </w:sdtPr>
              <w:sdtContent>
                <w:r w:rsidR="00B64B45" w:rsidRPr="00AB36CD">
                  <w:rPr>
                    <w:rFonts w:ascii="MS Gothic" w:eastAsia="MS Gothic" w:hAnsi="MS Gothic" w:hint="eastAsia"/>
                    <w:b/>
                    <w:bCs/>
                    <w:sz w:val="28"/>
                    <w:szCs w:val="28"/>
                  </w:rPr>
                  <w:t>☐</w:t>
                </w:r>
              </w:sdtContent>
            </w:sdt>
            <w:r w:rsidR="00B64B45" w:rsidRPr="00AB36CD">
              <w:rPr>
                <w:b/>
                <w:bCs/>
                <w:sz w:val="28"/>
                <w:szCs w:val="28"/>
              </w:rPr>
              <w:t xml:space="preserve"> n’autoris</w:t>
            </w:r>
            <w:r w:rsidR="00B64B45">
              <w:rPr>
                <w:b/>
                <w:bCs/>
                <w:sz w:val="28"/>
                <w:szCs w:val="28"/>
              </w:rPr>
              <w:t>e</w:t>
            </w:r>
            <w:r w:rsidR="00B64B45" w:rsidRPr="00AB36CD">
              <w:rPr>
                <w:b/>
                <w:bCs/>
                <w:sz w:val="28"/>
                <w:szCs w:val="28"/>
              </w:rPr>
              <w:t xml:space="preserve"> pas</w:t>
            </w:r>
            <w:r w:rsidR="00B64B45" w:rsidRPr="007A7C6D">
              <w:rPr>
                <w:b/>
                <w:bCs/>
                <w:sz w:val="20"/>
                <w:szCs w:val="20"/>
              </w:rPr>
              <w:t xml:space="preserve"> l’</w:t>
            </w:r>
            <w:r w:rsidR="00BA05A9">
              <w:rPr>
                <w:rFonts w:cstheme="minorHAnsi"/>
                <w:sz w:val="20"/>
                <w:szCs w:val="20"/>
              </w:rPr>
              <w:t>É</w:t>
            </w:r>
            <w:r w:rsidR="00B64B45" w:rsidRPr="007A7C6D">
              <w:rPr>
                <w:sz w:val="20"/>
                <w:szCs w:val="20"/>
              </w:rPr>
              <w:t>chiquier Quimpérois à reproduire ou à exposer les photographies ou vidéos prises me représentant pour les usages suivants : démonstration en public lors d’expositions sans limitations de lieux, de supports et de formats ; Illustration et/ou diffusion sur le site internet ou sur l’ensemble des supports de communication de l’Echiquier Quimpérois à l’exclusion de tout usage commercial,</w:t>
            </w:r>
          </w:p>
          <w:p w14:paraId="18FCCC76" w14:textId="77777777" w:rsidR="00F706E8" w:rsidRPr="007A7C6D" w:rsidRDefault="00F706E8" w:rsidP="00B64B45">
            <w:pPr>
              <w:rPr>
                <w:sz w:val="20"/>
                <w:szCs w:val="20"/>
              </w:rPr>
            </w:pPr>
          </w:p>
          <w:p w14:paraId="353C8C48" w14:textId="10E13141" w:rsidR="00B64B45" w:rsidRPr="007A7C6D" w:rsidRDefault="00000000" w:rsidP="00B64B45">
            <w:pPr>
              <w:rPr>
                <w:b/>
                <w:bCs/>
                <w:sz w:val="20"/>
                <w:szCs w:val="20"/>
              </w:rPr>
            </w:pPr>
            <w:sdt>
              <w:sdtPr>
                <w:rPr>
                  <w:b/>
                  <w:bCs/>
                  <w:sz w:val="28"/>
                  <w:szCs w:val="28"/>
                </w:rPr>
                <w:id w:val="-1527403754"/>
                <w14:checkbox>
                  <w14:checked w14:val="0"/>
                  <w14:checkedState w14:val="2612" w14:font="MS Gothic"/>
                  <w14:uncheckedState w14:val="2610" w14:font="MS Gothic"/>
                </w14:checkbox>
              </w:sdtPr>
              <w:sdtContent>
                <w:r w:rsidR="00B64B45" w:rsidRPr="00AB36CD">
                  <w:rPr>
                    <w:rFonts w:ascii="MS Gothic" w:eastAsia="MS Gothic" w:hAnsi="MS Gothic" w:hint="eastAsia"/>
                    <w:b/>
                    <w:bCs/>
                    <w:sz w:val="28"/>
                    <w:szCs w:val="28"/>
                  </w:rPr>
                  <w:t>☐</w:t>
                </w:r>
              </w:sdtContent>
            </w:sdt>
            <w:r w:rsidR="00B64B45" w:rsidRPr="00AB36CD">
              <w:rPr>
                <w:b/>
                <w:bCs/>
                <w:sz w:val="28"/>
                <w:szCs w:val="28"/>
              </w:rPr>
              <w:t xml:space="preserve"> </w:t>
            </w:r>
            <w:r w:rsidR="00B64B45">
              <w:rPr>
                <w:b/>
                <w:bCs/>
                <w:sz w:val="28"/>
                <w:szCs w:val="28"/>
              </w:rPr>
              <w:t>J’a</w:t>
            </w:r>
            <w:r w:rsidR="00B64B45" w:rsidRPr="00AB36CD">
              <w:rPr>
                <w:b/>
                <w:bCs/>
                <w:sz w:val="28"/>
                <w:szCs w:val="28"/>
              </w:rPr>
              <w:t>utoris</w:t>
            </w:r>
            <w:r w:rsidR="00B64B45">
              <w:rPr>
                <w:b/>
                <w:bCs/>
                <w:sz w:val="28"/>
                <w:szCs w:val="28"/>
              </w:rPr>
              <w:t xml:space="preserve">e </w:t>
            </w:r>
            <w:sdt>
              <w:sdtPr>
                <w:rPr>
                  <w:b/>
                  <w:bCs/>
                  <w:sz w:val="28"/>
                  <w:szCs w:val="28"/>
                </w:rPr>
                <w:id w:val="-775949565"/>
                <w14:checkbox>
                  <w14:checked w14:val="0"/>
                  <w14:checkedState w14:val="2612" w14:font="MS Gothic"/>
                  <w14:uncheckedState w14:val="2610" w14:font="MS Gothic"/>
                </w14:checkbox>
              </w:sdtPr>
              <w:sdtContent>
                <w:r w:rsidR="00B64B45" w:rsidRPr="00AB36CD">
                  <w:rPr>
                    <w:rFonts w:ascii="Segoe UI Symbol" w:hAnsi="Segoe UI Symbol" w:cs="Segoe UI Symbol"/>
                    <w:b/>
                    <w:bCs/>
                    <w:sz w:val="28"/>
                    <w:szCs w:val="28"/>
                  </w:rPr>
                  <w:t>☐</w:t>
                </w:r>
              </w:sdtContent>
            </w:sdt>
            <w:r w:rsidR="00B64B45" w:rsidRPr="00AB36CD">
              <w:rPr>
                <w:b/>
                <w:bCs/>
                <w:sz w:val="28"/>
                <w:szCs w:val="28"/>
              </w:rPr>
              <w:t xml:space="preserve"> n’autoris</w:t>
            </w:r>
            <w:r w:rsidR="00B64B45">
              <w:rPr>
                <w:b/>
                <w:bCs/>
                <w:sz w:val="28"/>
                <w:szCs w:val="28"/>
              </w:rPr>
              <w:t>e</w:t>
            </w:r>
            <w:r w:rsidR="00B64B45" w:rsidRPr="00AB36CD">
              <w:rPr>
                <w:b/>
                <w:bCs/>
                <w:sz w:val="28"/>
                <w:szCs w:val="28"/>
              </w:rPr>
              <w:t xml:space="preserve"> pas</w:t>
            </w:r>
            <w:r w:rsidR="00B64B45" w:rsidRPr="007A7C6D">
              <w:rPr>
                <w:b/>
                <w:bCs/>
                <w:sz w:val="20"/>
                <w:szCs w:val="20"/>
              </w:rPr>
              <w:t xml:space="preserve">   </w:t>
            </w:r>
            <w:r w:rsidR="00B64B45" w:rsidRPr="007A7C6D">
              <w:rPr>
                <w:sz w:val="20"/>
                <w:szCs w:val="20"/>
              </w:rPr>
              <w:t xml:space="preserve">les animateurs encadrant l’activité à se substituer à moi, en cas d’urgence, pour les actes nécessaires à la sécurité ou à </w:t>
            </w:r>
            <w:r w:rsidR="00B64B45">
              <w:rPr>
                <w:sz w:val="20"/>
                <w:szCs w:val="20"/>
              </w:rPr>
              <w:t xml:space="preserve">ma </w:t>
            </w:r>
            <w:r w:rsidR="00B64B45" w:rsidRPr="007A7C6D">
              <w:rPr>
                <w:sz w:val="20"/>
                <w:szCs w:val="20"/>
              </w:rPr>
              <w:t>santé</w:t>
            </w:r>
            <w:r w:rsidR="00B64B45">
              <w:rPr>
                <w:sz w:val="20"/>
                <w:szCs w:val="20"/>
              </w:rPr>
              <w:t xml:space="preserve"> </w:t>
            </w:r>
            <w:r w:rsidR="00B64B45" w:rsidRPr="007A7C6D">
              <w:rPr>
                <w:sz w:val="20"/>
                <w:szCs w:val="20"/>
              </w:rPr>
              <w:t>et à prendre toutes les dispositions utiles en vue de la mise en œuvre de traitements d’urgence médicaux et ou chirurgicaux</w:t>
            </w:r>
          </w:p>
        </w:tc>
      </w:tr>
    </w:tbl>
    <w:p w14:paraId="666BA7A1" w14:textId="77777777" w:rsidR="00B64B45" w:rsidRDefault="00B64B45" w:rsidP="00F706E8">
      <w:pPr>
        <w:spacing w:after="0" w:line="240" w:lineRule="auto"/>
      </w:pPr>
    </w:p>
    <w:sectPr w:rsidR="00B64B45" w:rsidSect="00176B6B">
      <w:headerReference w:type="default" r:id="rId8"/>
      <w:footerReference w:type="default" r:id="rId9"/>
      <w:pgSz w:w="11906" w:h="16838"/>
      <w:pgMar w:top="1417" w:right="1417" w:bottom="1417" w:left="141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185CC" w14:textId="77777777" w:rsidR="007D3A21" w:rsidRDefault="007D3A21" w:rsidP="00116D82">
      <w:pPr>
        <w:spacing w:after="0" w:line="240" w:lineRule="auto"/>
      </w:pPr>
      <w:r>
        <w:separator/>
      </w:r>
    </w:p>
  </w:endnote>
  <w:endnote w:type="continuationSeparator" w:id="0">
    <w:p w14:paraId="5C0F054E" w14:textId="77777777" w:rsidR="007D3A21" w:rsidRDefault="007D3A21" w:rsidP="00116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CF78B" w14:textId="77777777" w:rsidR="00F706E8" w:rsidRDefault="00116D82">
    <w:pPr>
      <w:pStyle w:val="Pieddepage"/>
    </w:pPr>
    <w:r>
      <w:t>N° licence :</w:t>
    </w:r>
  </w:p>
  <w:p w14:paraId="07F1600C" w14:textId="77777777" w:rsidR="00116D82" w:rsidRDefault="000C15B3">
    <w:pPr>
      <w:pStyle w:val="Pieddepage"/>
    </w:pPr>
    <w:r>
      <w:t>Date/</w:t>
    </w:r>
    <w:r w:rsidR="00116D82">
      <w:t xml:space="preserve">N° commande FFE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C2F20" w14:textId="77777777" w:rsidR="007D3A21" w:rsidRDefault="007D3A21" w:rsidP="00116D82">
      <w:pPr>
        <w:spacing w:after="0" w:line="240" w:lineRule="auto"/>
      </w:pPr>
      <w:r>
        <w:separator/>
      </w:r>
    </w:p>
  </w:footnote>
  <w:footnote w:type="continuationSeparator" w:id="0">
    <w:p w14:paraId="1E136E4B" w14:textId="77777777" w:rsidR="007D3A21" w:rsidRDefault="007D3A21" w:rsidP="00116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1"/>
      <w:gridCol w:w="6207"/>
      <w:gridCol w:w="1134"/>
    </w:tblGrid>
    <w:tr w:rsidR="000C15B3" w14:paraId="34373C97" w14:textId="77777777" w:rsidTr="000C15B3">
      <w:trPr>
        <w:trHeight w:val="1422"/>
      </w:trPr>
      <w:tc>
        <w:tcPr>
          <w:tcW w:w="1731" w:type="dxa"/>
        </w:tcPr>
        <w:p w14:paraId="51C574FD" w14:textId="77777777" w:rsidR="000C15B3" w:rsidRDefault="000C15B3" w:rsidP="001213DC">
          <w:pPr>
            <w:pStyle w:val="En-tte"/>
            <w:jc w:val="both"/>
            <w:rPr>
              <w:b/>
              <w:bCs/>
              <w:sz w:val="36"/>
              <w:szCs w:val="36"/>
            </w:rPr>
          </w:pPr>
          <w:r>
            <w:rPr>
              <w:b/>
              <w:bCs/>
              <w:noProof/>
              <w:sz w:val="36"/>
              <w:szCs w:val="36"/>
            </w:rPr>
            <w:drawing>
              <wp:inline distT="0" distB="0" distL="0" distR="0" wp14:anchorId="591AA123" wp14:editId="6DA49627">
                <wp:extent cx="809625" cy="809625"/>
                <wp:effectExtent l="0" t="0" r="9525" b="9525"/>
                <wp:docPr id="207008533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87" cy="809687"/>
                        </a:xfrm>
                        <a:prstGeom prst="rect">
                          <a:avLst/>
                        </a:prstGeom>
                        <a:noFill/>
                      </pic:spPr>
                    </pic:pic>
                  </a:graphicData>
                </a:graphic>
              </wp:inline>
            </w:drawing>
          </w:r>
          <w:r>
            <w:rPr>
              <w:b/>
              <w:bCs/>
              <w:sz w:val="36"/>
              <w:szCs w:val="36"/>
            </w:rPr>
            <w:t xml:space="preserve"> </w:t>
          </w:r>
        </w:p>
      </w:tc>
      <w:tc>
        <w:tcPr>
          <w:tcW w:w="6207" w:type="dxa"/>
        </w:tcPr>
        <w:p w14:paraId="1F25EC3F" w14:textId="77777777" w:rsidR="000C15B3" w:rsidRPr="00116D82" w:rsidRDefault="000C15B3" w:rsidP="00176B6B">
          <w:pPr>
            <w:pStyle w:val="En-tte"/>
            <w:jc w:val="center"/>
            <w:rPr>
              <w:b/>
              <w:bCs/>
              <w:sz w:val="36"/>
              <w:szCs w:val="36"/>
            </w:rPr>
          </w:pPr>
          <w:r w:rsidRPr="00116D82">
            <w:rPr>
              <w:b/>
              <w:bCs/>
              <w:sz w:val="36"/>
              <w:szCs w:val="36"/>
            </w:rPr>
            <w:t>BULLETIN D’AD</w:t>
          </w:r>
          <w:r w:rsidR="00FF20E9">
            <w:rPr>
              <w:b/>
              <w:bCs/>
              <w:sz w:val="36"/>
              <w:szCs w:val="36"/>
            </w:rPr>
            <w:t>H</w:t>
          </w:r>
          <w:r w:rsidRPr="00116D82">
            <w:rPr>
              <w:b/>
              <w:bCs/>
              <w:sz w:val="36"/>
              <w:szCs w:val="36"/>
            </w:rPr>
            <w:t>ESION</w:t>
          </w:r>
          <w:r>
            <w:rPr>
              <w:b/>
              <w:bCs/>
              <w:sz w:val="36"/>
              <w:szCs w:val="36"/>
            </w:rPr>
            <w:t xml:space="preserve"> </w:t>
          </w:r>
          <w:r w:rsidRPr="00116D82">
            <w:rPr>
              <w:b/>
              <w:bCs/>
              <w:sz w:val="36"/>
              <w:szCs w:val="36"/>
            </w:rPr>
            <w:t>ADULTES</w:t>
          </w:r>
        </w:p>
        <w:p w14:paraId="0CE4FAAA" w14:textId="77777777" w:rsidR="000C15B3" w:rsidRDefault="000C15B3" w:rsidP="00176B6B">
          <w:pPr>
            <w:jc w:val="center"/>
            <w:rPr>
              <w:b/>
              <w:bCs/>
              <w:sz w:val="36"/>
              <w:szCs w:val="36"/>
            </w:rPr>
          </w:pPr>
          <w:r w:rsidRPr="00116D82">
            <w:rPr>
              <w:b/>
              <w:bCs/>
              <w:sz w:val="36"/>
              <w:szCs w:val="36"/>
            </w:rPr>
            <w:t>Saison 2024-2025</w:t>
          </w:r>
        </w:p>
        <w:p w14:paraId="47711410" w14:textId="77777777" w:rsidR="000C15B3" w:rsidRDefault="000C15B3" w:rsidP="00176B6B">
          <w:pPr>
            <w:jc w:val="center"/>
            <w:rPr>
              <w:b/>
              <w:bCs/>
              <w:sz w:val="36"/>
              <w:szCs w:val="36"/>
            </w:rPr>
          </w:pPr>
          <w:r>
            <w:t>e</w:t>
          </w:r>
          <w:r w:rsidRPr="001213DC">
            <w:t>chiquier.quimperois@gmail.com</w:t>
          </w:r>
        </w:p>
      </w:tc>
      <w:tc>
        <w:tcPr>
          <w:tcW w:w="1134" w:type="dxa"/>
        </w:tcPr>
        <w:p w14:paraId="581B8E84" w14:textId="77777777" w:rsidR="000C15B3" w:rsidRPr="00116D82" w:rsidRDefault="000C15B3" w:rsidP="00176B6B">
          <w:pPr>
            <w:pStyle w:val="En-tte"/>
            <w:jc w:val="center"/>
            <w:rPr>
              <w:b/>
              <w:bCs/>
              <w:sz w:val="36"/>
              <w:szCs w:val="36"/>
            </w:rPr>
          </w:pPr>
          <w:r>
            <w:rPr>
              <w:b/>
              <w:bCs/>
              <w:sz w:val="36"/>
              <w:szCs w:val="36"/>
            </w:rPr>
            <w:t>N°</w:t>
          </w:r>
        </w:p>
      </w:tc>
    </w:tr>
  </w:tbl>
  <w:p w14:paraId="461C3024" w14:textId="77777777" w:rsidR="00176B6B" w:rsidRDefault="00176B6B" w:rsidP="00176B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37ADC"/>
    <w:multiLevelType w:val="multilevel"/>
    <w:tmpl w:val="4456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AA61AE"/>
    <w:multiLevelType w:val="multilevel"/>
    <w:tmpl w:val="45FC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994452"/>
    <w:multiLevelType w:val="multilevel"/>
    <w:tmpl w:val="80D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2459451">
    <w:abstractNumId w:val="2"/>
  </w:num>
  <w:num w:numId="2" w16cid:durableId="210922213">
    <w:abstractNumId w:val="1"/>
  </w:num>
  <w:num w:numId="3" w16cid:durableId="15082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29"/>
    <w:rsid w:val="0001326C"/>
    <w:rsid w:val="000C15B3"/>
    <w:rsid w:val="00116D82"/>
    <w:rsid w:val="001213DC"/>
    <w:rsid w:val="00176B6B"/>
    <w:rsid w:val="002045E7"/>
    <w:rsid w:val="002A103B"/>
    <w:rsid w:val="002D73D0"/>
    <w:rsid w:val="00342329"/>
    <w:rsid w:val="004771EB"/>
    <w:rsid w:val="006633EF"/>
    <w:rsid w:val="006C7569"/>
    <w:rsid w:val="006E4445"/>
    <w:rsid w:val="00793A95"/>
    <w:rsid w:val="007D3A21"/>
    <w:rsid w:val="007E375F"/>
    <w:rsid w:val="008A6148"/>
    <w:rsid w:val="008B39CE"/>
    <w:rsid w:val="008C0F0B"/>
    <w:rsid w:val="00934D00"/>
    <w:rsid w:val="00AD45AF"/>
    <w:rsid w:val="00B358E3"/>
    <w:rsid w:val="00B64B45"/>
    <w:rsid w:val="00BA05A9"/>
    <w:rsid w:val="00C51A29"/>
    <w:rsid w:val="00DA6831"/>
    <w:rsid w:val="00DE6570"/>
    <w:rsid w:val="00E30550"/>
    <w:rsid w:val="00E80F68"/>
    <w:rsid w:val="00E85276"/>
    <w:rsid w:val="00F706E8"/>
    <w:rsid w:val="00F90367"/>
    <w:rsid w:val="00FB197B"/>
    <w:rsid w:val="00FF2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D1EA4"/>
  <w15:chartTrackingRefBased/>
  <w15:docId w15:val="{B927E6EC-F838-43A1-8FC5-5B64D7D6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34232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normaltextrun">
    <w:name w:val="normaltextrun"/>
    <w:basedOn w:val="Policepardfaut"/>
    <w:rsid w:val="00342329"/>
  </w:style>
  <w:style w:type="character" w:customStyle="1" w:styleId="eop">
    <w:name w:val="eop"/>
    <w:basedOn w:val="Policepardfaut"/>
    <w:rsid w:val="00342329"/>
  </w:style>
  <w:style w:type="table" w:styleId="Grilledutableau">
    <w:name w:val="Table Grid"/>
    <w:basedOn w:val="TableauNormal"/>
    <w:uiPriority w:val="39"/>
    <w:rsid w:val="00477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80F68"/>
    <w:rPr>
      <w:color w:val="0000FF"/>
      <w:u w:val="single"/>
    </w:rPr>
  </w:style>
  <w:style w:type="character" w:styleId="Mentionnonrsolue">
    <w:name w:val="Unresolved Mention"/>
    <w:basedOn w:val="Policepardfaut"/>
    <w:uiPriority w:val="99"/>
    <w:semiHidden/>
    <w:unhideWhenUsed/>
    <w:rsid w:val="00E85276"/>
    <w:rPr>
      <w:color w:val="605E5C"/>
      <w:shd w:val="clear" w:color="auto" w:fill="E1DFDD"/>
    </w:rPr>
  </w:style>
  <w:style w:type="paragraph" w:styleId="En-tte">
    <w:name w:val="header"/>
    <w:basedOn w:val="Normal"/>
    <w:link w:val="En-tteCar"/>
    <w:uiPriority w:val="99"/>
    <w:unhideWhenUsed/>
    <w:rsid w:val="00116D82"/>
    <w:pPr>
      <w:tabs>
        <w:tab w:val="center" w:pos="4536"/>
        <w:tab w:val="right" w:pos="9072"/>
      </w:tabs>
      <w:spacing w:after="0" w:line="240" w:lineRule="auto"/>
    </w:pPr>
  </w:style>
  <w:style w:type="character" w:customStyle="1" w:styleId="En-tteCar">
    <w:name w:val="En-tête Car"/>
    <w:basedOn w:val="Policepardfaut"/>
    <w:link w:val="En-tte"/>
    <w:uiPriority w:val="99"/>
    <w:rsid w:val="00116D82"/>
  </w:style>
  <w:style w:type="paragraph" w:styleId="Pieddepage">
    <w:name w:val="footer"/>
    <w:basedOn w:val="Normal"/>
    <w:link w:val="PieddepageCar"/>
    <w:uiPriority w:val="99"/>
    <w:unhideWhenUsed/>
    <w:rsid w:val="00116D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6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16016">
      <w:bodyDiv w:val="1"/>
      <w:marLeft w:val="0"/>
      <w:marRight w:val="0"/>
      <w:marTop w:val="0"/>
      <w:marBottom w:val="0"/>
      <w:divBdr>
        <w:top w:val="none" w:sz="0" w:space="0" w:color="auto"/>
        <w:left w:val="none" w:sz="0" w:space="0" w:color="auto"/>
        <w:bottom w:val="none" w:sz="0" w:space="0" w:color="auto"/>
        <w:right w:val="none" w:sz="0" w:space="0" w:color="auto"/>
      </w:divBdr>
      <w:divsChild>
        <w:div w:id="880021443">
          <w:marLeft w:val="0"/>
          <w:marRight w:val="0"/>
          <w:marTop w:val="0"/>
          <w:marBottom w:val="0"/>
          <w:divBdr>
            <w:top w:val="none" w:sz="0" w:space="0" w:color="auto"/>
            <w:left w:val="none" w:sz="0" w:space="0" w:color="auto"/>
            <w:bottom w:val="none" w:sz="0" w:space="0" w:color="auto"/>
            <w:right w:val="none" w:sz="0" w:space="0" w:color="auto"/>
          </w:divBdr>
        </w:div>
        <w:div w:id="788283301">
          <w:marLeft w:val="0"/>
          <w:marRight w:val="0"/>
          <w:marTop w:val="0"/>
          <w:marBottom w:val="0"/>
          <w:divBdr>
            <w:top w:val="none" w:sz="0" w:space="0" w:color="auto"/>
            <w:left w:val="none" w:sz="0" w:space="0" w:color="auto"/>
            <w:bottom w:val="none" w:sz="0" w:space="0" w:color="auto"/>
            <w:right w:val="none" w:sz="0" w:space="0" w:color="auto"/>
          </w:divBdr>
        </w:div>
        <w:div w:id="1031035864">
          <w:marLeft w:val="0"/>
          <w:marRight w:val="0"/>
          <w:marTop w:val="0"/>
          <w:marBottom w:val="0"/>
          <w:divBdr>
            <w:top w:val="none" w:sz="0" w:space="0" w:color="auto"/>
            <w:left w:val="none" w:sz="0" w:space="0" w:color="auto"/>
            <w:bottom w:val="none" w:sz="0" w:space="0" w:color="auto"/>
            <w:right w:val="none" w:sz="0" w:space="0" w:color="auto"/>
          </w:divBdr>
        </w:div>
        <w:div w:id="389113614">
          <w:marLeft w:val="0"/>
          <w:marRight w:val="0"/>
          <w:marTop w:val="0"/>
          <w:marBottom w:val="0"/>
          <w:divBdr>
            <w:top w:val="none" w:sz="0" w:space="0" w:color="auto"/>
            <w:left w:val="none" w:sz="0" w:space="0" w:color="auto"/>
            <w:bottom w:val="none" w:sz="0" w:space="0" w:color="auto"/>
            <w:right w:val="none" w:sz="0" w:space="0" w:color="auto"/>
          </w:divBdr>
        </w:div>
        <w:div w:id="854148804">
          <w:marLeft w:val="0"/>
          <w:marRight w:val="0"/>
          <w:marTop w:val="0"/>
          <w:marBottom w:val="0"/>
          <w:divBdr>
            <w:top w:val="none" w:sz="0" w:space="0" w:color="auto"/>
            <w:left w:val="none" w:sz="0" w:space="0" w:color="auto"/>
            <w:bottom w:val="none" w:sz="0" w:space="0" w:color="auto"/>
            <w:right w:val="none" w:sz="0" w:space="0" w:color="auto"/>
          </w:divBdr>
        </w:div>
        <w:div w:id="1885213157">
          <w:marLeft w:val="0"/>
          <w:marRight w:val="0"/>
          <w:marTop w:val="0"/>
          <w:marBottom w:val="0"/>
          <w:divBdr>
            <w:top w:val="none" w:sz="0" w:space="0" w:color="auto"/>
            <w:left w:val="none" w:sz="0" w:space="0" w:color="auto"/>
            <w:bottom w:val="none" w:sz="0" w:space="0" w:color="auto"/>
            <w:right w:val="none" w:sz="0" w:space="0" w:color="auto"/>
          </w:divBdr>
        </w:div>
        <w:div w:id="362175915">
          <w:marLeft w:val="0"/>
          <w:marRight w:val="0"/>
          <w:marTop w:val="0"/>
          <w:marBottom w:val="0"/>
          <w:divBdr>
            <w:top w:val="none" w:sz="0" w:space="0" w:color="auto"/>
            <w:left w:val="none" w:sz="0" w:space="0" w:color="auto"/>
            <w:bottom w:val="none" w:sz="0" w:space="0" w:color="auto"/>
            <w:right w:val="none" w:sz="0" w:space="0" w:color="auto"/>
          </w:divBdr>
        </w:div>
        <w:div w:id="317198315">
          <w:marLeft w:val="0"/>
          <w:marRight w:val="0"/>
          <w:marTop w:val="0"/>
          <w:marBottom w:val="0"/>
          <w:divBdr>
            <w:top w:val="none" w:sz="0" w:space="0" w:color="auto"/>
            <w:left w:val="none" w:sz="0" w:space="0" w:color="auto"/>
            <w:bottom w:val="none" w:sz="0" w:space="0" w:color="auto"/>
            <w:right w:val="none" w:sz="0" w:space="0" w:color="auto"/>
          </w:divBdr>
        </w:div>
        <w:div w:id="632178415">
          <w:marLeft w:val="0"/>
          <w:marRight w:val="0"/>
          <w:marTop w:val="0"/>
          <w:marBottom w:val="0"/>
          <w:divBdr>
            <w:top w:val="none" w:sz="0" w:space="0" w:color="auto"/>
            <w:left w:val="none" w:sz="0" w:space="0" w:color="auto"/>
            <w:bottom w:val="none" w:sz="0" w:space="0" w:color="auto"/>
            <w:right w:val="none" w:sz="0" w:space="0" w:color="auto"/>
          </w:divBdr>
        </w:div>
        <w:div w:id="1357193229">
          <w:marLeft w:val="0"/>
          <w:marRight w:val="0"/>
          <w:marTop w:val="0"/>
          <w:marBottom w:val="0"/>
          <w:divBdr>
            <w:top w:val="none" w:sz="0" w:space="0" w:color="auto"/>
            <w:left w:val="none" w:sz="0" w:space="0" w:color="auto"/>
            <w:bottom w:val="none" w:sz="0" w:space="0" w:color="auto"/>
            <w:right w:val="none" w:sz="0" w:space="0" w:color="auto"/>
          </w:divBdr>
        </w:div>
        <w:div w:id="327172765">
          <w:marLeft w:val="0"/>
          <w:marRight w:val="0"/>
          <w:marTop w:val="0"/>
          <w:marBottom w:val="0"/>
          <w:divBdr>
            <w:top w:val="none" w:sz="0" w:space="0" w:color="auto"/>
            <w:left w:val="none" w:sz="0" w:space="0" w:color="auto"/>
            <w:bottom w:val="none" w:sz="0" w:space="0" w:color="auto"/>
            <w:right w:val="none" w:sz="0" w:space="0" w:color="auto"/>
          </w:divBdr>
        </w:div>
        <w:div w:id="371269211">
          <w:marLeft w:val="0"/>
          <w:marRight w:val="0"/>
          <w:marTop w:val="0"/>
          <w:marBottom w:val="0"/>
          <w:divBdr>
            <w:top w:val="none" w:sz="0" w:space="0" w:color="auto"/>
            <w:left w:val="none" w:sz="0" w:space="0" w:color="auto"/>
            <w:bottom w:val="none" w:sz="0" w:space="0" w:color="auto"/>
            <w:right w:val="none" w:sz="0" w:space="0" w:color="auto"/>
          </w:divBdr>
        </w:div>
        <w:div w:id="372000467">
          <w:marLeft w:val="0"/>
          <w:marRight w:val="0"/>
          <w:marTop w:val="0"/>
          <w:marBottom w:val="0"/>
          <w:divBdr>
            <w:top w:val="none" w:sz="0" w:space="0" w:color="auto"/>
            <w:left w:val="none" w:sz="0" w:space="0" w:color="auto"/>
            <w:bottom w:val="none" w:sz="0" w:space="0" w:color="auto"/>
            <w:right w:val="none" w:sz="0" w:space="0" w:color="auto"/>
          </w:divBdr>
        </w:div>
        <w:div w:id="977421040">
          <w:marLeft w:val="0"/>
          <w:marRight w:val="0"/>
          <w:marTop w:val="0"/>
          <w:marBottom w:val="0"/>
          <w:divBdr>
            <w:top w:val="none" w:sz="0" w:space="0" w:color="auto"/>
            <w:left w:val="none" w:sz="0" w:space="0" w:color="auto"/>
            <w:bottom w:val="none" w:sz="0" w:space="0" w:color="auto"/>
            <w:right w:val="none" w:sz="0" w:space="0" w:color="auto"/>
          </w:divBdr>
        </w:div>
        <w:div w:id="295180064">
          <w:marLeft w:val="0"/>
          <w:marRight w:val="0"/>
          <w:marTop w:val="0"/>
          <w:marBottom w:val="0"/>
          <w:divBdr>
            <w:top w:val="none" w:sz="0" w:space="0" w:color="auto"/>
            <w:left w:val="none" w:sz="0" w:space="0" w:color="auto"/>
            <w:bottom w:val="none" w:sz="0" w:space="0" w:color="auto"/>
            <w:right w:val="none" w:sz="0" w:space="0" w:color="auto"/>
          </w:divBdr>
        </w:div>
        <w:div w:id="99492387">
          <w:marLeft w:val="0"/>
          <w:marRight w:val="0"/>
          <w:marTop w:val="0"/>
          <w:marBottom w:val="0"/>
          <w:divBdr>
            <w:top w:val="none" w:sz="0" w:space="0" w:color="auto"/>
            <w:left w:val="none" w:sz="0" w:space="0" w:color="auto"/>
            <w:bottom w:val="none" w:sz="0" w:space="0" w:color="auto"/>
            <w:right w:val="none" w:sz="0" w:space="0" w:color="auto"/>
          </w:divBdr>
        </w:div>
        <w:div w:id="897664982">
          <w:marLeft w:val="0"/>
          <w:marRight w:val="0"/>
          <w:marTop w:val="0"/>
          <w:marBottom w:val="0"/>
          <w:divBdr>
            <w:top w:val="none" w:sz="0" w:space="0" w:color="auto"/>
            <w:left w:val="none" w:sz="0" w:space="0" w:color="auto"/>
            <w:bottom w:val="none" w:sz="0" w:space="0" w:color="auto"/>
            <w:right w:val="none" w:sz="0" w:space="0" w:color="auto"/>
          </w:divBdr>
        </w:div>
        <w:div w:id="32000866">
          <w:marLeft w:val="0"/>
          <w:marRight w:val="0"/>
          <w:marTop w:val="0"/>
          <w:marBottom w:val="0"/>
          <w:divBdr>
            <w:top w:val="none" w:sz="0" w:space="0" w:color="auto"/>
            <w:left w:val="none" w:sz="0" w:space="0" w:color="auto"/>
            <w:bottom w:val="none" w:sz="0" w:space="0" w:color="auto"/>
            <w:right w:val="none" w:sz="0" w:space="0" w:color="auto"/>
          </w:divBdr>
        </w:div>
        <w:div w:id="55014189">
          <w:marLeft w:val="0"/>
          <w:marRight w:val="0"/>
          <w:marTop w:val="0"/>
          <w:marBottom w:val="0"/>
          <w:divBdr>
            <w:top w:val="none" w:sz="0" w:space="0" w:color="auto"/>
            <w:left w:val="none" w:sz="0" w:space="0" w:color="auto"/>
            <w:bottom w:val="none" w:sz="0" w:space="0" w:color="auto"/>
            <w:right w:val="none" w:sz="0" w:space="0" w:color="auto"/>
          </w:divBdr>
        </w:div>
        <w:div w:id="837887293">
          <w:marLeft w:val="0"/>
          <w:marRight w:val="0"/>
          <w:marTop w:val="0"/>
          <w:marBottom w:val="0"/>
          <w:divBdr>
            <w:top w:val="none" w:sz="0" w:space="0" w:color="auto"/>
            <w:left w:val="none" w:sz="0" w:space="0" w:color="auto"/>
            <w:bottom w:val="none" w:sz="0" w:space="0" w:color="auto"/>
            <w:right w:val="none" w:sz="0" w:space="0" w:color="auto"/>
          </w:divBdr>
        </w:div>
        <w:div w:id="338123844">
          <w:marLeft w:val="0"/>
          <w:marRight w:val="0"/>
          <w:marTop w:val="0"/>
          <w:marBottom w:val="0"/>
          <w:divBdr>
            <w:top w:val="none" w:sz="0" w:space="0" w:color="auto"/>
            <w:left w:val="none" w:sz="0" w:space="0" w:color="auto"/>
            <w:bottom w:val="none" w:sz="0" w:space="0" w:color="auto"/>
            <w:right w:val="none" w:sz="0" w:space="0" w:color="auto"/>
          </w:divBdr>
        </w:div>
        <w:div w:id="798381133">
          <w:marLeft w:val="0"/>
          <w:marRight w:val="0"/>
          <w:marTop w:val="0"/>
          <w:marBottom w:val="0"/>
          <w:divBdr>
            <w:top w:val="none" w:sz="0" w:space="0" w:color="auto"/>
            <w:left w:val="none" w:sz="0" w:space="0" w:color="auto"/>
            <w:bottom w:val="none" w:sz="0" w:space="0" w:color="auto"/>
            <w:right w:val="none" w:sz="0" w:space="0" w:color="auto"/>
          </w:divBdr>
        </w:div>
        <w:div w:id="386953380">
          <w:marLeft w:val="0"/>
          <w:marRight w:val="0"/>
          <w:marTop w:val="0"/>
          <w:marBottom w:val="0"/>
          <w:divBdr>
            <w:top w:val="none" w:sz="0" w:space="0" w:color="auto"/>
            <w:left w:val="none" w:sz="0" w:space="0" w:color="auto"/>
            <w:bottom w:val="none" w:sz="0" w:space="0" w:color="auto"/>
            <w:right w:val="none" w:sz="0" w:space="0" w:color="auto"/>
          </w:divBdr>
        </w:div>
        <w:div w:id="2017271749">
          <w:marLeft w:val="0"/>
          <w:marRight w:val="0"/>
          <w:marTop w:val="0"/>
          <w:marBottom w:val="0"/>
          <w:divBdr>
            <w:top w:val="none" w:sz="0" w:space="0" w:color="auto"/>
            <w:left w:val="none" w:sz="0" w:space="0" w:color="auto"/>
            <w:bottom w:val="none" w:sz="0" w:space="0" w:color="auto"/>
            <w:right w:val="none" w:sz="0" w:space="0" w:color="auto"/>
          </w:divBdr>
        </w:div>
        <w:div w:id="1252156783">
          <w:marLeft w:val="0"/>
          <w:marRight w:val="0"/>
          <w:marTop w:val="0"/>
          <w:marBottom w:val="0"/>
          <w:divBdr>
            <w:top w:val="none" w:sz="0" w:space="0" w:color="auto"/>
            <w:left w:val="none" w:sz="0" w:space="0" w:color="auto"/>
            <w:bottom w:val="none" w:sz="0" w:space="0" w:color="auto"/>
            <w:right w:val="none" w:sz="0" w:space="0" w:color="auto"/>
          </w:divBdr>
        </w:div>
      </w:divsChild>
    </w:div>
    <w:div w:id="204729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302</Words>
  <Characters>1665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 LHENORET</dc:creator>
  <cp:keywords/>
  <dc:description/>
  <cp:lastModifiedBy>Eric Delaire</cp:lastModifiedBy>
  <cp:revision>6</cp:revision>
  <dcterms:created xsi:type="dcterms:W3CDTF">2024-08-29T18:51:00Z</dcterms:created>
  <dcterms:modified xsi:type="dcterms:W3CDTF">2024-09-13T12:44:00Z</dcterms:modified>
</cp:coreProperties>
</file>